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AEACA" w14:textId="34DB9EBD" w:rsidR="00AB0EB4" w:rsidRPr="00C670C1" w:rsidRDefault="00AB0EB4">
      <w:pPr>
        <w:rPr>
          <w:rFonts w:ascii="Times New Roman" w:hAnsi="Times New Roman" w:cs="Times New Roman"/>
        </w:rPr>
      </w:pPr>
      <w:r w:rsidRPr="00C670C1">
        <w:rPr>
          <w:rFonts w:ascii="Times New Roman" w:hAnsi="Times New Roman" w:cs="Times New Roman"/>
        </w:rPr>
        <w:t>Draft email to SRWMD, FDOT, City of Starke</w:t>
      </w:r>
    </w:p>
    <w:p w14:paraId="6BF8C942" w14:textId="77777777" w:rsidR="00AB0EB4" w:rsidRPr="00C670C1" w:rsidRDefault="00AB0EB4" w:rsidP="00AB0EB4">
      <w:pPr>
        <w:rPr>
          <w:rFonts w:ascii="Times New Roman" w:hAnsi="Times New Roman" w:cs="Times New Roman"/>
        </w:rPr>
      </w:pPr>
      <w:r w:rsidRPr="00C670C1">
        <w:rPr>
          <w:rFonts w:ascii="Times New Roman" w:hAnsi="Times New Roman" w:cs="Times New Roman"/>
        </w:rPr>
        <w:t>Bradford Soil and Water Conservation District Concerns about Potential Flooding Created by the Suwannee River Water Management District Edwards Bottomlands Mitigation Project</w:t>
      </w:r>
    </w:p>
    <w:p w14:paraId="424DC86F" w14:textId="74C7C84B" w:rsidR="00AB0EB4" w:rsidRPr="00C670C1" w:rsidRDefault="00AB0EB4" w:rsidP="00AB0EB4">
      <w:pPr>
        <w:rPr>
          <w:rFonts w:ascii="Times New Roman" w:hAnsi="Times New Roman" w:cs="Times New Roman"/>
        </w:rPr>
      </w:pPr>
      <w:r w:rsidRPr="00C670C1">
        <w:rPr>
          <w:rFonts w:ascii="Times New Roman" w:hAnsi="Times New Roman" w:cs="Times New Roman"/>
        </w:rPr>
        <w:t xml:space="preserve">The </w:t>
      </w:r>
      <w:proofErr w:type="gramStart"/>
      <w:r w:rsidRPr="00C670C1">
        <w:rPr>
          <w:rFonts w:ascii="Times New Roman" w:hAnsi="Times New Roman" w:cs="Times New Roman"/>
        </w:rPr>
        <w:t>43 acre</w:t>
      </w:r>
      <w:proofErr w:type="gramEnd"/>
      <w:r w:rsidRPr="00C670C1">
        <w:rPr>
          <w:rFonts w:ascii="Times New Roman" w:hAnsi="Times New Roman" w:cs="Times New Roman"/>
        </w:rPr>
        <w:t xml:space="preserve"> Edwards Bottomlands Mitigation Project site is located along Alligator Creek starting approximately 930 feet downstream of the Highway 301 Bridge in Starke, Fl.  It is located on City of Starke property.  The Suwannee River Water Management District (SRWMD) was and currently is responsible for the design, permitting, construction and maintenance of the project. site and is responsible for meeting the mitigation requirements associated with the Florida Department of Transportation provided funding for the project to offset wetland loses from road construction projects.  The City of Starke holds the permits associated with the site.  The site clearing began in early 2018.  The clearing </w:t>
      </w:r>
      <w:r w:rsidR="0042543F" w:rsidRPr="00C670C1">
        <w:rPr>
          <w:rFonts w:ascii="Times New Roman" w:hAnsi="Times New Roman" w:cs="Times New Roman"/>
        </w:rPr>
        <w:t xml:space="preserve">and </w:t>
      </w:r>
      <w:r w:rsidRPr="00C670C1">
        <w:rPr>
          <w:rFonts w:ascii="Times New Roman" w:hAnsi="Times New Roman" w:cs="Times New Roman"/>
        </w:rPr>
        <w:t>earthwork w</w:t>
      </w:r>
      <w:r w:rsidR="000D3EA2">
        <w:rPr>
          <w:rFonts w:ascii="Times New Roman" w:hAnsi="Times New Roman" w:cs="Times New Roman"/>
        </w:rPr>
        <w:t>ere</w:t>
      </w:r>
      <w:r w:rsidRPr="00C670C1">
        <w:rPr>
          <w:rFonts w:ascii="Times New Roman" w:hAnsi="Times New Roman" w:cs="Times New Roman"/>
        </w:rPr>
        <w:t xml:space="preserve"> completed in </w:t>
      </w:r>
      <w:r w:rsidR="0042543F" w:rsidRPr="00C670C1">
        <w:rPr>
          <w:rFonts w:ascii="Times New Roman" w:hAnsi="Times New Roman" w:cs="Times New Roman"/>
        </w:rPr>
        <w:t>the fall of 2018</w:t>
      </w:r>
      <w:r w:rsidRPr="00C670C1">
        <w:rPr>
          <w:rFonts w:ascii="Times New Roman" w:hAnsi="Times New Roman" w:cs="Times New Roman"/>
        </w:rPr>
        <w:t xml:space="preserve"> and initial planting was finished in June 2021.</w:t>
      </w:r>
    </w:p>
    <w:p w14:paraId="3D0F340C" w14:textId="6EBDA5BD" w:rsidR="00AB0EB4" w:rsidRPr="00C670C1" w:rsidRDefault="00AB0EB4" w:rsidP="00AB0EB4">
      <w:pPr>
        <w:rPr>
          <w:rFonts w:ascii="Times New Roman" w:hAnsi="Times New Roman" w:cs="Times New Roman"/>
        </w:rPr>
      </w:pPr>
      <w:r w:rsidRPr="00C670C1">
        <w:rPr>
          <w:rFonts w:ascii="Times New Roman" w:hAnsi="Times New Roman" w:cs="Times New Roman"/>
        </w:rPr>
        <w:t xml:space="preserve">The Bradford Soil and Water Conservation District (BSWCD) has been monitoring the Edwards Bottomlands along Alligator Creek in the City of Starke since 2007.  </w:t>
      </w:r>
      <w:r w:rsidR="000D3EA2">
        <w:rPr>
          <w:rFonts w:ascii="Times New Roman" w:hAnsi="Times New Roman" w:cs="Times New Roman"/>
        </w:rPr>
        <w:t xml:space="preserve">The BSWCD performed a detailed post storm evaluation of the Alligator Creek flooding from Irma in 2017.   </w:t>
      </w:r>
      <w:r w:rsidRPr="00C670C1">
        <w:rPr>
          <w:rFonts w:ascii="Times New Roman" w:hAnsi="Times New Roman" w:cs="Times New Roman"/>
        </w:rPr>
        <w:t xml:space="preserve">Based on 16 years of observations and water level data the BSWCD contends that the design, execution, and maintenance of the SRWMD Edwards Bottomlands Mitigation Project may </w:t>
      </w:r>
      <w:r w:rsidR="0042543F" w:rsidRPr="00C670C1">
        <w:rPr>
          <w:rFonts w:ascii="Times New Roman" w:hAnsi="Times New Roman" w:cs="Times New Roman"/>
        </w:rPr>
        <w:t xml:space="preserve">be </w:t>
      </w:r>
      <w:r w:rsidRPr="00C670C1">
        <w:rPr>
          <w:rFonts w:ascii="Times New Roman" w:hAnsi="Times New Roman" w:cs="Times New Roman"/>
        </w:rPr>
        <w:t>creating</w:t>
      </w:r>
      <w:r w:rsidR="0042543F" w:rsidRPr="00C670C1">
        <w:rPr>
          <w:rFonts w:ascii="Times New Roman" w:hAnsi="Times New Roman" w:cs="Times New Roman"/>
        </w:rPr>
        <w:t xml:space="preserve"> a</w:t>
      </w:r>
      <w:r w:rsidR="000D3EA2">
        <w:rPr>
          <w:rFonts w:ascii="Times New Roman" w:hAnsi="Times New Roman" w:cs="Times New Roman"/>
        </w:rPr>
        <w:t xml:space="preserve"> </w:t>
      </w:r>
      <w:r w:rsidRPr="00C670C1">
        <w:rPr>
          <w:rFonts w:ascii="Times New Roman" w:hAnsi="Times New Roman" w:cs="Times New Roman"/>
        </w:rPr>
        <w:t xml:space="preserve">significant risk of upstream flooding along Alligator Creek from just west of Highway 301 in Starke to SR 230 near the Clay County line in eastern Bradford County.  Flooding along this section of Alligator Creek endangers properties and lives of people living in homes and apartments and the property of several businesses.  </w:t>
      </w:r>
    </w:p>
    <w:p w14:paraId="0B4C9584" w14:textId="77777777" w:rsidR="00AB0EB4" w:rsidRPr="00C670C1" w:rsidRDefault="00AB0EB4" w:rsidP="00AB0EB4">
      <w:pPr>
        <w:rPr>
          <w:rFonts w:ascii="Times New Roman" w:hAnsi="Times New Roman" w:cs="Times New Roman"/>
        </w:rPr>
      </w:pPr>
      <w:r w:rsidRPr="00C670C1">
        <w:rPr>
          <w:rFonts w:ascii="Times New Roman" w:hAnsi="Times New Roman" w:cs="Times New Roman"/>
        </w:rPr>
        <w:t xml:space="preserve">The BSWCD contends that several corrective actions taken now by the SRWMD at its Edwards Bottomlands Mitigation Project site could significantly reduce the risk of upstream flooding.  </w:t>
      </w:r>
    </w:p>
    <w:p w14:paraId="1410A4AD" w14:textId="77777777" w:rsidR="00AB0EB4" w:rsidRPr="00C670C1" w:rsidRDefault="00AB0EB4" w:rsidP="00AB0EB4">
      <w:pPr>
        <w:rPr>
          <w:rFonts w:ascii="Times New Roman" w:hAnsi="Times New Roman" w:cs="Times New Roman"/>
        </w:rPr>
      </w:pPr>
      <w:r w:rsidRPr="00C670C1">
        <w:rPr>
          <w:rFonts w:ascii="Times New Roman" w:hAnsi="Times New Roman" w:cs="Times New Roman"/>
        </w:rPr>
        <w:t>Those actions include the following:</w:t>
      </w:r>
    </w:p>
    <w:p w14:paraId="5D8A2B68" w14:textId="77777777" w:rsidR="00AB0EB4" w:rsidRPr="00C670C1" w:rsidRDefault="00AB0EB4" w:rsidP="00AB0EB4">
      <w:pPr>
        <w:rPr>
          <w:rFonts w:ascii="Times New Roman" w:hAnsi="Times New Roman" w:cs="Times New Roman"/>
        </w:rPr>
      </w:pPr>
      <w:r w:rsidRPr="00C670C1">
        <w:rPr>
          <w:rFonts w:ascii="Times New Roman" w:hAnsi="Times New Roman" w:cs="Times New Roman"/>
        </w:rPr>
        <w:t>1.  Remove the trash and debris that has accumulated on the site during high flow events to prevent blockages that can reduce flows.</w:t>
      </w:r>
    </w:p>
    <w:p w14:paraId="18B01537" w14:textId="77777777" w:rsidR="00AB0EB4" w:rsidRPr="00C670C1" w:rsidRDefault="00AB0EB4" w:rsidP="00AB0EB4">
      <w:pPr>
        <w:rPr>
          <w:rFonts w:ascii="Times New Roman" w:hAnsi="Times New Roman" w:cs="Times New Roman"/>
        </w:rPr>
      </w:pPr>
      <w:r w:rsidRPr="00C670C1">
        <w:rPr>
          <w:rFonts w:ascii="Times New Roman" w:hAnsi="Times New Roman" w:cs="Times New Roman"/>
        </w:rPr>
        <w:t>2.  Mow the secondary channel in the site to maximize flow through the secondary channel.</w:t>
      </w:r>
    </w:p>
    <w:p w14:paraId="362AB00E" w14:textId="77777777" w:rsidR="00AB0EB4" w:rsidRPr="00C670C1" w:rsidRDefault="00AB0EB4" w:rsidP="00AB0EB4">
      <w:pPr>
        <w:rPr>
          <w:rFonts w:ascii="Times New Roman" w:hAnsi="Times New Roman" w:cs="Times New Roman"/>
        </w:rPr>
      </w:pPr>
      <w:r w:rsidRPr="00C670C1">
        <w:rPr>
          <w:rFonts w:ascii="Times New Roman" w:hAnsi="Times New Roman" w:cs="Times New Roman"/>
        </w:rPr>
        <w:t>3.  Remove the trees killed by beavers and SRWMD herbicide treatments to reduce the chance of trees falling across the channel and trapping debris and trash.</w:t>
      </w:r>
    </w:p>
    <w:p w14:paraId="1EB0D118" w14:textId="66785B47" w:rsidR="00AB0EB4" w:rsidRPr="00C670C1" w:rsidRDefault="00AB0EB4" w:rsidP="00AB0EB4">
      <w:pPr>
        <w:rPr>
          <w:rFonts w:ascii="Times New Roman" w:hAnsi="Times New Roman" w:cs="Times New Roman"/>
        </w:rPr>
      </w:pPr>
      <w:r w:rsidRPr="00C670C1">
        <w:rPr>
          <w:rFonts w:ascii="Times New Roman" w:hAnsi="Times New Roman" w:cs="Times New Roman"/>
        </w:rPr>
        <w:t xml:space="preserve">4.  Mow the </w:t>
      </w:r>
      <w:proofErr w:type="spellStart"/>
      <w:r w:rsidRPr="00C670C1">
        <w:rPr>
          <w:rFonts w:ascii="Times New Roman" w:hAnsi="Times New Roman" w:cs="Times New Roman"/>
        </w:rPr>
        <w:t>Fakahatchae</w:t>
      </w:r>
      <w:proofErr w:type="spellEnd"/>
      <w:r w:rsidRPr="00C670C1">
        <w:rPr>
          <w:rFonts w:ascii="Times New Roman" w:hAnsi="Times New Roman" w:cs="Times New Roman"/>
        </w:rPr>
        <w:t xml:space="preserve"> grass planted by the SRWMD.  Mowing this large bunch grass will allow for</w:t>
      </w:r>
      <w:r w:rsidR="0042543F" w:rsidRPr="00C670C1">
        <w:rPr>
          <w:rFonts w:ascii="Times New Roman" w:hAnsi="Times New Roman" w:cs="Times New Roman"/>
        </w:rPr>
        <w:t xml:space="preserve"> an</w:t>
      </w:r>
      <w:r w:rsidRPr="00C670C1">
        <w:rPr>
          <w:rFonts w:ascii="Times New Roman" w:hAnsi="Times New Roman" w:cs="Times New Roman"/>
        </w:rPr>
        <w:t xml:space="preserve"> increase </w:t>
      </w:r>
      <w:r w:rsidR="0042543F" w:rsidRPr="00C670C1">
        <w:rPr>
          <w:rFonts w:ascii="Times New Roman" w:hAnsi="Times New Roman" w:cs="Times New Roman"/>
        </w:rPr>
        <w:t xml:space="preserve">in </w:t>
      </w:r>
      <w:r w:rsidRPr="00C670C1">
        <w:rPr>
          <w:rFonts w:ascii="Times New Roman" w:hAnsi="Times New Roman" w:cs="Times New Roman"/>
        </w:rPr>
        <w:t xml:space="preserve">out of </w:t>
      </w:r>
      <w:r w:rsidR="0042543F" w:rsidRPr="00C670C1">
        <w:rPr>
          <w:rFonts w:ascii="Times New Roman" w:hAnsi="Times New Roman" w:cs="Times New Roman"/>
        </w:rPr>
        <w:t xml:space="preserve">the </w:t>
      </w:r>
      <w:r w:rsidRPr="00C670C1">
        <w:rPr>
          <w:rFonts w:ascii="Times New Roman" w:hAnsi="Times New Roman" w:cs="Times New Roman"/>
        </w:rPr>
        <w:t>channel flow</w:t>
      </w:r>
      <w:r w:rsidR="0042543F" w:rsidRPr="00C670C1">
        <w:rPr>
          <w:rFonts w:ascii="Times New Roman" w:hAnsi="Times New Roman" w:cs="Times New Roman"/>
        </w:rPr>
        <w:t xml:space="preserve"> rates</w:t>
      </w:r>
      <w:r w:rsidRPr="00C670C1">
        <w:rPr>
          <w:rFonts w:ascii="Times New Roman" w:hAnsi="Times New Roman" w:cs="Times New Roman"/>
        </w:rPr>
        <w:t xml:space="preserve"> to the south and west.  It is also a critical step in establishing the tree density and species mix required for the project.</w:t>
      </w:r>
    </w:p>
    <w:p w14:paraId="00524E8E" w14:textId="77777777" w:rsidR="00AB0EB4" w:rsidRPr="00C670C1" w:rsidRDefault="00AB0EB4" w:rsidP="00AB0EB4">
      <w:pPr>
        <w:rPr>
          <w:rFonts w:ascii="Times New Roman" w:hAnsi="Times New Roman" w:cs="Times New Roman"/>
        </w:rPr>
      </w:pPr>
      <w:r w:rsidRPr="00C670C1">
        <w:rPr>
          <w:rFonts w:ascii="Times New Roman" w:hAnsi="Times New Roman" w:cs="Times New Roman"/>
        </w:rPr>
        <w:t>The BSWCD contends that the SRWMD Edwards Bottomlands Mitigation Project current conditions may be placing the property and lives of residents and business owners along Alligator Creek upstream of the project at risk of flooding.  Waiting for a major rain event to demonstrate that there is not sufficient flow through the SRWMD Edwards Bottomlands Mitigation Project to avoid upstream flooding should not be the approach the SRWMD follows.</w:t>
      </w:r>
    </w:p>
    <w:p w14:paraId="709C3FFA" w14:textId="6F6609BB" w:rsidR="00AB0EB4" w:rsidRPr="00C670C1" w:rsidRDefault="00AB0EB4" w:rsidP="00AB0EB4">
      <w:pPr>
        <w:rPr>
          <w:rFonts w:ascii="Times New Roman" w:hAnsi="Times New Roman" w:cs="Times New Roman"/>
        </w:rPr>
      </w:pPr>
      <w:r w:rsidRPr="00C670C1">
        <w:rPr>
          <w:rFonts w:ascii="Times New Roman" w:hAnsi="Times New Roman" w:cs="Times New Roman"/>
        </w:rPr>
        <w:t>The BSWCD finds it troubling that that SRWMD is unwilling to have SRWMD staff attend a BSWCD meeting so our concerns and suggested actions can be discussed.</w:t>
      </w:r>
      <w:r w:rsidR="0042543F" w:rsidRPr="00C670C1">
        <w:rPr>
          <w:rFonts w:ascii="Times New Roman" w:hAnsi="Times New Roman" w:cs="Times New Roman"/>
        </w:rPr>
        <w:t xml:space="preserve">  The BSWCD is again asking SRWMD staff attend a BSWCD meeting to try and resolve the issues we have noted and explain the recommendations we are making.</w:t>
      </w:r>
    </w:p>
    <w:p w14:paraId="7506099C" w14:textId="77777777" w:rsidR="00AB0EB4" w:rsidRPr="00C670C1" w:rsidRDefault="00AB0EB4"/>
    <w:sectPr w:rsidR="00AB0EB4" w:rsidRPr="00C670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9B00" w14:textId="77777777" w:rsidR="00315C7C" w:rsidRDefault="00315C7C" w:rsidP="00C670C1">
      <w:pPr>
        <w:spacing w:after="0" w:line="240" w:lineRule="auto"/>
      </w:pPr>
      <w:r>
        <w:separator/>
      </w:r>
    </w:p>
  </w:endnote>
  <w:endnote w:type="continuationSeparator" w:id="0">
    <w:p w14:paraId="020B9915" w14:textId="77777777" w:rsidR="00315C7C" w:rsidRDefault="00315C7C" w:rsidP="00C6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4675C" w14:textId="77777777" w:rsidR="00315C7C" w:rsidRDefault="00315C7C" w:rsidP="00C670C1">
      <w:pPr>
        <w:spacing w:after="0" w:line="240" w:lineRule="auto"/>
      </w:pPr>
      <w:r>
        <w:separator/>
      </w:r>
    </w:p>
  </w:footnote>
  <w:footnote w:type="continuationSeparator" w:id="0">
    <w:p w14:paraId="7F955EED" w14:textId="77777777" w:rsidR="00315C7C" w:rsidRDefault="00315C7C" w:rsidP="00C67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B4"/>
    <w:rsid w:val="000D3EA2"/>
    <w:rsid w:val="00315C7C"/>
    <w:rsid w:val="0042543F"/>
    <w:rsid w:val="00AB0EB4"/>
    <w:rsid w:val="00AF7108"/>
    <w:rsid w:val="00C670C1"/>
    <w:rsid w:val="00CA2AC5"/>
    <w:rsid w:val="00E5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7673"/>
  <w15:chartTrackingRefBased/>
  <w15:docId w15:val="{DAEF598C-D8E7-4C02-B43E-48245081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0C1"/>
  </w:style>
  <w:style w:type="paragraph" w:styleId="Footer">
    <w:name w:val="footer"/>
    <w:basedOn w:val="Normal"/>
    <w:link w:val="FooterChar"/>
    <w:uiPriority w:val="99"/>
    <w:unhideWhenUsed/>
    <w:rsid w:val="00C6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 Still</dc:creator>
  <cp:keywords/>
  <dc:description/>
  <cp:lastModifiedBy>Still Still</cp:lastModifiedBy>
  <cp:revision>2</cp:revision>
  <cp:lastPrinted>2024-06-30T18:49:00Z</cp:lastPrinted>
  <dcterms:created xsi:type="dcterms:W3CDTF">2024-06-30T19:27:00Z</dcterms:created>
  <dcterms:modified xsi:type="dcterms:W3CDTF">2024-06-30T19:27:00Z</dcterms:modified>
</cp:coreProperties>
</file>